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53F" w:rsidRDefault="0049053F" w:rsidP="0049053F">
      <w:pPr>
        <w:jc w:val="center"/>
        <w:rPr>
          <w:sz w:val="32"/>
          <w:szCs w:val="32"/>
        </w:rPr>
      </w:pPr>
      <w:r>
        <w:rPr>
          <w:noProof/>
          <w:sz w:val="32"/>
          <w:szCs w:val="32"/>
          <w:lang w:eastAsia="fr-FR"/>
        </w:rPr>
        <w:drawing>
          <wp:inline distT="0" distB="0" distL="0" distR="0" wp14:anchorId="0D8C4968" wp14:editId="59E8DC6B">
            <wp:extent cx="2030095" cy="623075"/>
            <wp:effectExtent l="0" t="0" r="825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F 4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1214" cy="651041"/>
                    </a:xfrm>
                    <a:prstGeom prst="rect">
                      <a:avLst/>
                    </a:prstGeom>
                  </pic:spPr>
                </pic:pic>
              </a:graphicData>
            </a:graphic>
          </wp:inline>
        </w:drawing>
      </w:r>
    </w:p>
    <w:p w:rsidR="0049053F" w:rsidRPr="00441E4D" w:rsidRDefault="0049053F" w:rsidP="0049053F">
      <w:pPr>
        <w:jc w:val="center"/>
        <w:rPr>
          <w:sz w:val="28"/>
          <w:szCs w:val="28"/>
        </w:rPr>
      </w:pPr>
      <w:r>
        <w:rPr>
          <w:sz w:val="28"/>
          <w:szCs w:val="28"/>
        </w:rPr>
        <w:t xml:space="preserve">COMPTE RENDU </w:t>
      </w:r>
      <w:r w:rsidRPr="00441E4D">
        <w:rPr>
          <w:sz w:val="28"/>
          <w:szCs w:val="28"/>
        </w:rPr>
        <w:t xml:space="preserve">DU CONSEIL D’ADMINISTRATION </w:t>
      </w:r>
    </w:p>
    <w:p w:rsidR="0049053F" w:rsidRPr="00441E4D" w:rsidRDefault="0049053F" w:rsidP="0049053F">
      <w:pPr>
        <w:jc w:val="center"/>
        <w:rPr>
          <w:sz w:val="28"/>
          <w:szCs w:val="28"/>
        </w:rPr>
      </w:pPr>
      <w:r>
        <w:rPr>
          <w:sz w:val="28"/>
          <w:szCs w:val="28"/>
        </w:rPr>
        <w:t>DU 9</w:t>
      </w:r>
      <w:r w:rsidRPr="00441E4D">
        <w:rPr>
          <w:sz w:val="28"/>
          <w:szCs w:val="28"/>
        </w:rPr>
        <w:t xml:space="preserve"> </w:t>
      </w:r>
      <w:r>
        <w:rPr>
          <w:sz w:val="28"/>
          <w:szCs w:val="28"/>
        </w:rPr>
        <w:t>JUIN</w:t>
      </w:r>
      <w:r w:rsidRPr="00441E4D">
        <w:rPr>
          <w:sz w:val="28"/>
          <w:szCs w:val="28"/>
        </w:rPr>
        <w:t xml:space="preserve"> 2017</w:t>
      </w:r>
    </w:p>
    <w:p w:rsidR="0049053F" w:rsidRPr="00A27BF7" w:rsidRDefault="0049053F" w:rsidP="0049053F">
      <w:pPr>
        <w:jc w:val="center"/>
        <w:rPr>
          <w:b/>
          <w:sz w:val="28"/>
          <w:szCs w:val="28"/>
        </w:rPr>
      </w:pPr>
    </w:p>
    <w:p w:rsidR="002749DF" w:rsidRPr="00C53594" w:rsidRDefault="004B6C72" w:rsidP="00C53594">
      <w:pPr>
        <w:pStyle w:val="Paragraphedeliste"/>
        <w:numPr>
          <w:ilvl w:val="0"/>
          <w:numId w:val="1"/>
        </w:numPr>
        <w:jc w:val="both"/>
        <w:rPr>
          <w:b/>
          <w:sz w:val="24"/>
          <w:szCs w:val="24"/>
        </w:rPr>
      </w:pPr>
      <w:r>
        <w:rPr>
          <w:b/>
          <w:sz w:val="24"/>
          <w:szCs w:val="24"/>
        </w:rPr>
        <w:t>Approbation du compte-rendu du Conseil d’A</w:t>
      </w:r>
      <w:r w:rsidR="002749DF" w:rsidRPr="00C53594">
        <w:rPr>
          <w:b/>
          <w:sz w:val="24"/>
          <w:szCs w:val="24"/>
        </w:rPr>
        <w:t>dministration du 15 mai 2017</w:t>
      </w:r>
    </w:p>
    <w:p w:rsidR="002749DF" w:rsidRPr="00C53594" w:rsidRDefault="0049053F" w:rsidP="00C53594">
      <w:pPr>
        <w:jc w:val="both"/>
        <w:rPr>
          <w:sz w:val="24"/>
          <w:szCs w:val="24"/>
        </w:rPr>
      </w:pPr>
      <w:r>
        <w:rPr>
          <w:sz w:val="24"/>
          <w:szCs w:val="24"/>
        </w:rPr>
        <w:t>Le compte-rendu du Conseil d’A</w:t>
      </w:r>
      <w:r w:rsidR="002749DF" w:rsidRPr="00C53594">
        <w:rPr>
          <w:sz w:val="24"/>
          <w:szCs w:val="24"/>
        </w:rPr>
        <w:t>dministration du  15 mai 2017 est approuvé à l’unanimité des administrateurs présents ou représentés.</w:t>
      </w:r>
    </w:p>
    <w:p w:rsidR="002749DF" w:rsidRPr="00C53594" w:rsidRDefault="002749DF" w:rsidP="00C53594">
      <w:pPr>
        <w:pStyle w:val="Paragraphedeliste"/>
        <w:numPr>
          <w:ilvl w:val="0"/>
          <w:numId w:val="1"/>
        </w:numPr>
        <w:jc w:val="both"/>
        <w:rPr>
          <w:b/>
          <w:sz w:val="24"/>
          <w:szCs w:val="24"/>
        </w:rPr>
      </w:pPr>
      <w:r w:rsidRPr="00C53594">
        <w:rPr>
          <w:b/>
          <w:sz w:val="24"/>
          <w:szCs w:val="24"/>
        </w:rPr>
        <w:t>Présentation des comptes 2016</w:t>
      </w:r>
    </w:p>
    <w:p w:rsidR="001465D1" w:rsidRDefault="0049053F" w:rsidP="00C53594">
      <w:pPr>
        <w:jc w:val="both"/>
        <w:rPr>
          <w:sz w:val="24"/>
          <w:szCs w:val="24"/>
        </w:rPr>
      </w:pPr>
      <w:r>
        <w:rPr>
          <w:sz w:val="24"/>
          <w:szCs w:val="24"/>
        </w:rPr>
        <w:t>Le C</w:t>
      </w:r>
      <w:r w:rsidR="002749DF" w:rsidRPr="00C53594">
        <w:rPr>
          <w:sz w:val="24"/>
          <w:szCs w:val="24"/>
        </w:rPr>
        <w:t>ommissaire aux comptes</w:t>
      </w:r>
      <w:r>
        <w:rPr>
          <w:sz w:val="24"/>
          <w:szCs w:val="24"/>
        </w:rPr>
        <w:t>,</w:t>
      </w:r>
      <w:r w:rsidR="002749DF" w:rsidRPr="00C53594">
        <w:rPr>
          <w:sz w:val="24"/>
          <w:szCs w:val="24"/>
        </w:rPr>
        <w:t xml:space="preserve"> Monsieur Tesson</w:t>
      </w:r>
      <w:r>
        <w:rPr>
          <w:sz w:val="24"/>
          <w:szCs w:val="24"/>
        </w:rPr>
        <w:t>,</w:t>
      </w:r>
      <w:r w:rsidR="002749DF" w:rsidRPr="00C53594">
        <w:rPr>
          <w:sz w:val="24"/>
          <w:szCs w:val="24"/>
        </w:rPr>
        <w:t xml:space="preserve"> présente les résultats</w:t>
      </w:r>
      <w:r>
        <w:rPr>
          <w:sz w:val="24"/>
          <w:szCs w:val="24"/>
        </w:rPr>
        <w:t xml:space="preserve"> financiers de l’exercice 2016.</w:t>
      </w:r>
      <w:r w:rsidR="002749DF" w:rsidRPr="00C53594">
        <w:rPr>
          <w:sz w:val="24"/>
          <w:szCs w:val="24"/>
        </w:rPr>
        <w:t xml:space="preserve"> Ceux-ci font apparaitre que les cotisations des communes et des EPCI ont été supérieures à celles budgétées. Toutes</w:t>
      </w:r>
      <w:r>
        <w:rPr>
          <w:sz w:val="24"/>
          <w:szCs w:val="24"/>
        </w:rPr>
        <w:t xml:space="preserve"> les communes ont versé</w:t>
      </w:r>
      <w:r w:rsidR="002749DF" w:rsidRPr="00C53594">
        <w:rPr>
          <w:sz w:val="24"/>
          <w:szCs w:val="24"/>
        </w:rPr>
        <w:t xml:space="preserve"> leur cotisation</w:t>
      </w:r>
      <w:r w:rsidR="001465D1">
        <w:rPr>
          <w:sz w:val="24"/>
          <w:szCs w:val="24"/>
        </w:rPr>
        <w:t>, celle-ci varie en fonction du nombre d’habitants. L’augmentation du coût provient d’une hausse de la cotisation de 2015 à 2016 et est aussi fluctuante en fonction du nombre d’habitant.</w:t>
      </w:r>
    </w:p>
    <w:p w:rsidR="002749DF" w:rsidRPr="00C53594" w:rsidRDefault="002749DF" w:rsidP="00C53594">
      <w:pPr>
        <w:jc w:val="both"/>
        <w:rPr>
          <w:sz w:val="24"/>
          <w:szCs w:val="24"/>
        </w:rPr>
      </w:pPr>
      <w:r w:rsidRPr="00C53594">
        <w:rPr>
          <w:sz w:val="24"/>
          <w:szCs w:val="24"/>
        </w:rPr>
        <w:t>Une partie des co</w:t>
      </w:r>
      <w:r w:rsidR="0049053F">
        <w:rPr>
          <w:sz w:val="24"/>
          <w:szCs w:val="24"/>
        </w:rPr>
        <w:t>tisations est reversée à l’AMF N</w:t>
      </w:r>
      <w:r w:rsidRPr="00C53594">
        <w:rPr>
          <w:sz w:val="24"/>
          <w:szCs w:val="24"/>
        </w:rPr>
        <w:t xml:space="preserve">ationale. </w:t>
      </w:r>
    </w:p>
    <w:p w:rsidR="002749DF" w:rsidRPr="00C53594" w:rsidRDefault="002749DF" w:rsidP="00C53594">
      <w:pPr>
        <w:jc w:val="both"/>
        <w:rPr>
          <w:sz w:val="24"/>
          <w:szCs w:val="24"/>
        </w:rPr>
      </w:pPr>
      <w:r w:rsidRPr="00C53594">
        <w:rPr>
          <w:sz w:val="24"/>
          <w:szCs w:val="24"/>
        </w:rPr>
        <w:t xml:space="preserve">L’AMF 44 bénéficie d’un abattement sur les cotisations versées à l’AMF </w:t>
      </w:r>
      <w:r w:rsidR="0049053F">
        <w:rPr>
          <w:sz w:val="24"/>
          <w:szCs w:val="24"/>
        </w:rPr>
        <w:t>Nationale</w:t>
      </w:r>
      <w:r w:rsidRPr="00C53594">
        <w:rPr>
          <w:sz w:val="24"/>
          <w:szCs w:val="24"/>
        </w:rPr>
        <w:t xml:space="preserve"> de 30% du fait que toutes les communes adhèrent. Par ailleurs</w:t>
      </w:r>
      <w:r w:rsidR="001465D1">
        <w:rPr>
          <w:sz w:val="24"/>
          <w:szCs w:val="24"/>
        </w:rPr>
        <w:t>,</w:t>
      </w:r>
      <w:r w:rsidRPr="00C53594">
        <w:rPr>
          <w:sz w:val="24"/>
          <w:szCs w:val="24"/>
        </w:rPr>
        <w:t xml:space="preserve"> </w:t>
      </w:r>
      <w:r w:rsidR="001465D1">
        <w:rPr>
          <w:sz w:val="24"/>
          <w:szCs w:val="24"/>
        </w:rPr>
        <w:t>l’AMF 44</w:t>
      </w:r>
      <w:r w:rsidRPr="00C53594">
        <w:rPr>
          <w:sz w:val="24"/>
          <w:szCs w:val="24"/>
        </w:rPr>
        <w:t xml:space="preserve"> a également </w:t>
      </w:r>
      <w:r w:rsidR="0049053F">
        <w:rPr>
          <w:sz w:val="24"/>
          <w:szCs w:val="24"/>
        </w:rPr>
        <w:t>bénéficié d’</w:t>
      </w:r>
      <w:r w:rsidRPr="00C53594">
        <w:rPr>
          <w:sz w:val="24"/>
          <w:szCs w:val="24"/>
        </w:rPr>
        <w:t>une ristourne de 7, 5%</w:t>
      </w:r>
      <w:r w:rsidR="0049053F">
        <w:rPr>
          <w:sz w:val="24"/>
          <w:szCs w:val="24"/>
        </w:rPr>
        <w:t>,</w:t>
      </w:r>
      <w:r w:rsidRPr="00C53594">
        <w:rPr>
          <w:sz w:val="24"/>
          <w:szCs w:val="24"/>
        </w:rPr>
        <w:t xml:space="preserve"> soit 12 000 euros car </w:t>
      </w:r>
      <w:r w:rsidR="001465D1">
        <w:rPr>
          <w:sz w:val="24"/>
          <w:szCs w:val="24"/>
        </w:rPr>
        <w:t>l</w:t>
      </w:r>
      <w:r w:rsidRPr="00C53594">
        <w:rPr>
          <w:sz w:val="24"/>
          <w:szCs w:val="24"/>
        </w:rPr>
        <w:t xml:space="preserve">es cotisations </w:t>
      </w:r>
      <w:r w:rsidR="001465D1">
        <w:rPr>
          <w:sz w:val="24"/>
          <w:szCs w:val="24"/>
        </w:rPr>
        <w:t xml:space="preserve">sont versées </w:t>
      </w:r>
      <w:r w:rsidRPr="00C53594">
        <w:rPr>
          <w:sz w:val="24"/>
          <w:szCs w:val="24"/>
        </w:rPr>
        <w:t xml:space="preserve">avant le 30 juin à l’AMF. </w:t>
      </w:r>
    </w:p>
    <w:p w:rsidR="002749DF" w:rsidRPr="00C53594" w:rsidRDefault="002749DF" w:rsidP="00C53594">
      <w:pPr>
        <w:jc w:val="both"/>
        <w:rPr>
          <w:sz w:val="24"/>
          <w:szCs w:val="24"/>
        </w:rPr>
      </w:pPr>
      <w:r w:rsidRPr="00C53594">
        <w:rPr>
          <w:sz w:val="24"/>
          <w:szCs w:val="24"/>
        </w:rPr>
        <w:t xml:space="preserve">Monsieur </w:t>
      </w:r>
      <w:proofErr w:type="spellStart"/>
      <w:r w:rsidRPr="00C53594">
        <w:rPr>
          <w:sz w:val="24"/>
          <w:szCs w:val="24"/>
        </w:rPr>
        <w:t>Baleydier</w:t>
      </w:r>
      <w:proofErr w:type="spellEnd"/>
      <w:r w:rsidRPr="00C53594">
        <w:rPr>
          <w:sz w:val="24"/>
          <w:szCs w:val="24"/>
        </w:rPr>
        <w:t xml:space="preserve"> demande s’il n’y a pas une double cotisation avec les communes nouvelles. La réponse est négative.</w:t>
      </w:r>
    </w:p>
    <w:p w:rsidR="002749DF" w:rsidRPr="00C53594" w:rsidRDefault="002749DF" w:rsidP="00C53594">
      <w:pPr>
        <w:jc w:val="both"/>
        <w:rPr>
          <w:sz w:val="24"/>
          <w:szCs w:val="24"/>
        </w:rPr>
      </w:pPr>
      <w:r w:rsidRPr="00C53594">
        <w:rPr>
          <w:sz w:val="24"/>
          <w:szCs w:val="24"/>
        </w:rPr>
        <w:t xml:space="preserve">Madame </w:t>
      </w:r>
      <w:proofErr w:type="spellStart"/>
      <w:r w:rsidRPr="00C53594">
        <w:rPr>
          <w:sz w:val="24"/>
          <w:szCs w:val="24"/>
        </w:rPr>
        <w:t>Théveniau</w:t>
      </w:r>
      <w:proofErr w:type="spellEnd"/>
      <w:r w:rsidRPr="00C53594">
        <w:rPr>
          <w:sz w:val="24"/>
          <w:szCs w:val="24"/>
        </w:rPr>
        <w:t xml:space="preserve"> soulève la question de la cotisation des EPCI.</w:t>
      </w:r>
    </w:p>
    <w:p w:rsidR="002749DF" w:rsidRPr="00C53594" w:rsidRDefault="0049053F" w:rsidP="00C53594">
      <w:pPr>
        <w:jc w:val="both"/>
        <w:rPr>
          <w:sz w:val="24"/>
          <w:szCs w:val="24"/>
        </w:rPr>
      </w:pPr>
      <w:r>
        <w:rPr>
          <w:sz w:val="24"/>
          <w:szCs w:val="24"/>
        </w:rPr>
        <w:t>Monsieur Morilleau</w:t>
      </w:r>
      <w:r w:rsidR="002749DF" w:rsidRPr="00C53594">
        <w:rPr>
          <w:sz w:val="24"/>
          <w:szCs w:val="24"/>
        </w:rPr>
        <w:t xml:space="preserve"> précise que cela pose problème avec la cotisation demandée aussi par l’ADCF.</w:t>
      </w:r>
    </w:p>
    <w:p w:rsidR="002749DF" w:rsidRPr="00C53594" w:rsidRDefault="002749DF" w:rsidP="00C53594">
      <w:pPr>
        <w:jc w:val="both"/>
        <w:rPr>
          <w:sz w:val="24"/>
          <w:szCs w:val="24"/>
        </w:rPr>
      </w:pPr>
      <w:r w:rsidRPr="00C53594">
        <w:rPr>
          <w:sz w:val="24"/>
          <w:szCs w:val="24"/>
        </w:rPr>
        <w:t>Pour Monsieur Bréhier le problème de la double cotisation existe.</w:t>
      </w:r>
    </w:p>
    <w:p w:rsidR="00C53594" w:rsidRPr="00C53594" w:rsidRDefault="00C53594" w:rsidP="00C53594">
      <w:pPr>
        <w:jc w:val="both"/>
        <w:rPr>
          <w:sz w:val="24"/>
          <w:szCs w:val="24"/>
        </w:rPr>
      </w:pPr>
      <w:r w:rsidRPr="00C53594">
        <w:rPr>
          <w:sz w:val="24"/>
          <w:szCs w:val="24"/>
        </w:rPr>
        <w:t>Monsieur Tesson précise qu’une fois la cotisation versée</w:t>
      </w:r>
      <w:r w:rsidR="004B6C72">
        <w:rPr>
          <w:sz w:val="24"/>
          <w:szCs w:val="24"/>
        </w:rPr>
        <w:t>,</w:t>
      </w:r>
      <w:r w:rsidRPr="00C53594">
        <w:rPr>
          <w:sz w:val="24"/>
          <w:szCs w:val="24"/>
        </w:rPr>
        <w:t xml:space="preserve"> il reste 222 000 euro</w:t>
      </w:r>
      <w:r w:rsidR="0049053F">
        <w:rPr>
          <w:sz w:val="24"/>
          <w:szCs w:val="24"/>
        </w:rPr>
        <w:t>s à l’AMF 44. La subvention du C</w:t>
      </w:r>
      <w:r w:rsidRPr="00C53594">
        <w:rPr>
          <w:sz w:val="24"/>
          <w:szCs w:val="24"/>
        </w:rPr>
        <w:t xml:space="preserve">onseil </w:t>
      </w:r>
      <w:r w:rsidR="0049053F">
        <w:rPr>
          <w:sz w:val="24"/>
          <w:szCs w:val="24"/>
        </w:rPr>
        <w:t>D</w:t>
      </w:r>
      <w:r w:rsidRPr="00C53594">
        <w:rPr>
          <w:sz w:val="24"/>
          <w:szCs w:val="24"/>
        </w:rPr>
        <w:t>épartemental s’élève à 78 000 euros et n’a</w:t>
      </w:r>
      <w:r w:rsidR="0049053F">
        <w:rPr>
          <w:sz w:val="24"/>
          <w:szCs w:val="24"/>
        </w:rPr>
        <w:t xml:space="preserve"> pas augmenté depuis plusieurs</w:t>
      </w:r>
      <w:r w:rsidRPr="00C53594">
        <w:rPr>
          <w:sz w:val="24"/>
          <w:szCs w:val="24"/>
        </w:rPr>
        <w:t xml:space="preserve"> années.</w:t>
      </w:r>
    </w:p>
    <w:p w:rsidR="00C53594" w:rsidRPr="00C53594" w:rsidRDefault="00C53594" w:rsidP="00C53594">
      <w:pPr>
        <w:jc w:val="both"/>
        <w:rPr>
          <w:sz w:val="24"/>
          <w:szCs w:val="24"/>
        </w:rPr>
      </w:pPr>
      <w:r w:rsidRPr="00C53594">
        <w:rPr>
          <w:sz w:val="24"/>
          <w:szCs w:val="24"/>
        </w:rPr>
        <w:t>Les charges ont été de 168 000 euros en 2016. Elles ont augmenté de 10 000 euros. Ceci s’explique en raison du recours à du personnel extérieur pour un montant de 21 000 euros.</w:t>
      </w:r>
    </w:p>
    <w:p w:rsidR="00C53594" w:rsidRDefault="00C53594" w:rsidP="00C53594">
      <w:pPr>
        <w:jc w:val="both"/>
        <w:rPr>
          <w:sz w:val="24"/>
          <w:szCs w:val="24"/>
        </w:rPr>
      </w:pPr>
      <w:r w:rsidRPr="00C53594">
        <w:rPr>
          <w:sz w:val="24"/>
          <w:szCs w:val="24"/>
        </w:rPr>
        <w:t>Par contre</w:t>
      </w:r>
      <w:r>
        <w:rPr>
          <w:sz w:val="24"/>
          <w:szCs w:val="24"/>
        </w:rPr>
        <w:t xml:space="preserve">, </w:t>
      </w:r>
      <w:r w:rsidRPr="00C53594">
        <w:rPr>
          <w:sz w:val="24"/>
          <w:szCs w:val="24"/>
        </w:rPr>
        <w:t>l’évolution du site internet qui avait été budgété</w:t>
      </w:r>
      <w:r>
        <w:rPr>
          <w:sz w:val="24"/>
          <w:szCs w:val="24"/>
        </w:rPr>
        <w:t>e</w:t>
      </w:r>
      <w:r w:rsidRPr="00C53594">
        <w:rPr>
          <w:sz w:val="24"/>
          <w:szCs w:val="24"/>
        </w:rPr>
        <w:t xml:space="preserve"> pour 15 000 euros a été reporté</w:t>
      </w:r>
      <w:r>
        <w:rPr>
          <w:sz w:val="24"/>
          <w:szCs w:val="24"/>
        </w:rPr>
        <w:t>e</w:t>
      </w:r>
      <w:r w:rsidRPr="00C53594">
        <w:rPr>
          <w:sz w:val="24"/>
          <w:szCs w:val="24"/>
        </w:rPr>
        <w:t xml:space="preserve"> en 2017 d’où un écart de 14 000 euros.</w:t>
      </w:r>
    </w:p>
    <w:p w:rsidR="00C53594" w:rsidRDefault="00C53594" w:rsidP="00C53594">
      <w:pPr>
        <w:jc w:val="both"/>
        <w:rPr>
          <w:sz w:val="24"/>
          <w:szCs w:val="24"/>
        </w:rPr>
      </w:pPr>
      <w:r>
        <w:rPr>
          <w:sz w:val="24"/>
          <w:szCs w:val="24"/>
        </w:rPr>
        <w:t>La dotation aux amortissements est de 5 000 euros.</w:t>
      </w:r>
    </w:p>
    <w:p w:rsidR="00C53594" w:rsidRDefault="00C53594" w:rsidP="00C53594">
      <w:pPr>
        <w:jc w:val="both"/>
        <w:rPr>
          <w:sz w:val="24"/>
          <w:szCs w:val="24"/>
        </w:rPr>
      </w:pPr>
      <w:r>
        <w:rPr>
          <w:sz w:val="24"/>
          <w:szCs w:val="24"/>
        </w:rPr>
        <w:lastRenderedPageBreak/>
        <w:t>On constate une baisse de 12 000 euros des charges d’exploitation liée essentiellement au report du site internet. Les résultats d’exploitation</w:t>
      </w:r>
      <w:r w:rsidR="00CB70E1">
        <w:rPr>
          <w:sz w:val="24"/>
          <w:szCs w:val="24"/>
        </w:rPr>
        <w:t xml:space="preserve"> sont </w:t>
      </w:r>
      <w:r w:rsidR="0049053F">
        <w:rPr>
          <w:sz w:val="24"/>
          <w:szCs w:val="24"/>
        </w:rPr>
        <w:t xml:space="preserve"> de</w:t>
      </w:r>
      <w:r>
        <w:rPr>
          <w:sz w:val="24"/>
          <w:szCs w:val="24"/>
        </w:rPr>
        <w:t xml:space="preserve"> 36 000 euros</w:t>
      </w:r>
      <w:r w:rsidR="00CB70E1">
        <w:rPr>
          <w:sz w:val="24"/>
          <w:szCs w:val="24"/>
        </w:rPr>
        <w:t xml:space="preserve"> et le résultat es</w:t>
      </w:r>
      <w:r w:rsidR="0049053F">
        <w:rPr>
          <w:sz w:val="24"/>
          <w:szCs w:val="24"/>
        </w:rPr>
        <w:t>t excédentaire de 37 000 euros</w:t>
      </w:r>
      <w:r>
        <w:rPr>
          <w:sz w:val="24"/>
          <w:szCs w:val="24"/>
        </w:rPr>
        <w:t>.</w:t>
      </w:r>
    </w:p>
    <w:p w:rsidR="00CB70E1" w:rsidRDefault="00CB70E1" w:rsidP="00C53594">
      <w:pPr>
        <w:jc w:val="both"/>
        <w:rPr>
          <w:sz w:val="24"/>
          <w:szCs w:val="24"/>
        </w:rPr>
      </w:pPr>
      <w:r>
        <w:rPr>
          <w:sz w:val="24"/>
          <w:szCs w:val="24"/>
        </w:rPr>
        <w:t xml:space="preserve">Les administrateurs approuvent les comptes 2016 à l’unanimité. Ils seront présentés le jour de l’AG aux élus par Madame </w:t>
      </w:r>
      <w:proofErr w:type="spellStart"/>
      <w:r>
        <w:rPr>
          <w:sz w:val="24"/>
          <w:szCs w:val="24"/>
        </w:rPr>
        <w:t>Cauchie</w:t>
      </w:r>
      <w:proofErr w:type="spellEnd"/>
      <w:r w:rsidR="0049053F">
        <w:rPr>
          <w:sz w:val="24"/>
          <w:szCs w:val="24"/>
        </w:rPr>
        <w:t>, Trésorière et Monsieur Tesson, C</w:t>
      </w:r>
      <w:r>
        <w:rPr>
          <w:sz w:val="24"/>
          <w:szCs w:val="24"/>
        </w:rPr>
        <w:t>ommissaire aux comptes.</w:t>
      </w:r>
    </w:p>
    <w:p w:rsidR="00CB70E1" w:rsidRPr="00095CBA" w:rsidRDefault="00CB70E1" w:rsidP="00CB70E1">
      <w:pPr>
        <w:pStyle w:val="Paragraphedeliste"/>
        <w:numPr>
          <w:ilvl w:val="0"/>
          <w:numId w:val="1"/>
        </w:numPr>
        <w:jc w:val="both"/>
        <w:rPr>
          <w:b/>
          <w:sz w:val="24"/>
          <w:szCs w:val="24"/>
        </w:rPr>
      </w:pPr>
      <w:r w:rsidRPr="00095CBA">
        <w:rPr>
          <w:b/>
          <w:sz w:val="24"/>
          <w:szCs w:val="24"/>
        </w:rPr>
        <w:t>Présentation du projet de budget 2018</w:t>
      </w:r>
    </w:p>
    <w:p w:rsidR="00CB70E1" w:rsidRDefault="00CB70E1" w:rsidP="00CB70E1">
      <w:pPr>
        <w:jc w:val="both"/>
        <w:rPr>
          <w:sz w:val="24"/>
          <w:szCs w:val="24"/>
        </w:rPr>
      </w:pPr>
      <w:r>
        <w:rPr>
          <w:sz w:val="24"/>
          <w:szCs w:val="24"/>
        </w:rPr>
        <w:t>Le Président propose au vu de l’excédent 2016 et compte tenu de l’augmentation de la population de notre département de ne pas augmenter la cotisation pour 2018 soulignant qu’elle n’avait déjà pas augmenté entre 2016</w:t>
      </w:r>
      <w:r w:rsidR="0049053F">
        <w:rPr>
          <w:sz w:val="24"/>
          <w:szCs w:val="24"/>
        </w:rPr>
        <w:t xml:space="preserve"> et 2017 en raison</w:t>
      </w:r>
      <w:r>
        <w:rPr>
          <w:sz w:val="24"/>
          <w:szCs w:val="24"/>
        </w:rPr>
        <w:t xml:space="preserve"> du précédent excédent. </w:t>
      </w:r>
    </w:p>
    <w:p w:rsidR="00CB70E1" w:rsidRDefault="00CB70E1" w:rsidP="00CB70E1">
      <w:pPr>
        <w:jc w:val="both"/>
        <w:rPr>
          <w:sz w:val="24"/>
          <w:szCs w:val="24"/>
        </w:rPr>
      </w:pPr>
      <w:r>
        <w:rPr>
          <w:sz w:val="24"/>
          <w:szCs w:val="24"/>
        </w:rPr>
        <w:t>La cotisation représente 6,4 centimes pour 100</w:t>
      </w:r>
      <w:r w:rsidR="0049053F">
        <w:rPr>
          <w:sz w:val="24"/>
          <w:szCs w:val="24"/>
        </w:rPr>
        <w:t xml:space="preserve"> </w:t>
      </w:r>
      <w:r>
        <w:rPr>
          <w:sz w:val="24"/>
          <w:szCs w:val="24"/>
        </w:rPr>
        <w:t>habitants.</w:t>
      </w:r>
    </w:p>
    <w:p w:rsidR="00CB70E1" w:rsidRDefault="00CB70E1" w:rsidP="00CB70E1">
      <w:pPr>
        <w:jc w:val="both"/>
        <w:rPr>
          <w:sz w:val="24"/>
          <w:szCs w:val="24"/>
        </w:rPr>
      </w:pPr>
      <w:r>
        <w:rPr>
          <w:sz w:val="24"/>
          <w:szCs w:val="24"/>
        </w:rPr>
        <w:t>Certains administrateurs soulèvent la question du prix de l’agenda des maires réalisé chaqu</w:t>
      </w:r>
      <w:r w:rsidR="0049053F">
        <w:rPr>
          <w:sz w:val="24"/>
          <w:szCs w:val="24"/>
        </w:rPr>
        <w:t xml:space="preserve">e année depuis plus de 20 ans. </w:t>
      </w:r>
      <w:r>
        <w:rPr>
          <w:sz w:val="24"/>
          <w:szCs w:val="24"/>
        </w:rPr>
        <w:t>Le Président rappelle qu’il ne coûte rien à l’AMF 44 puisqu’il est entièrement financé par les partenaires.</w:t>
      </w:r>
    </w:p>
    <w:p w:rsidR="00CB70E1" w:rsidRDefault="00CB70E1" w:rsidP="00CB70E1">
      <w:pPr>
        <w:jc w:val="both"/>
        <w:rPr>
          <w:sz w:val="24"/>
          <w:szCs w:val="24"/>
        </w:rPr>
      </w:pPr>
      <w:r>
        <w:rPr>
          <w:sz w:val="24"/>
          <w:szCs w:val="24"/>
        </w:rPr>
        <w:t>Monsieur Tesson explique qu’il est important d’avoir une trésorerie importa</w:t>
      </w:r>
      <w:r w:rsidR="0049053F">
        <w:rPr>
          <w:sz w:val="24"/>
          <w:szCs w:val="24"/>
        </w:rPr>
        <w:t xml:space="preserve">nte afin de pouvoir payer la </w:t>
      </w:r>
      <w:r>
        <w:rPr>
          <w:sz w:val="24"/>
          <w:szCs w:val="24"/>
        </w:rPr>
        <w:t>totalité des cotisations dues à l’AMF avant le 30 juin afin de bénéficier de la ristourne de 7,5%</w:t>
      </w:r>
      <w:r w:rsidR="0049053F">
        <w:rPr>
          <w:sz w:val="24"/>
          <w:szCs w:val="24"/>
        </w:rPr>
        <w:t>,</w:t>
      </w:r>
      <w:r>
        <w:rPr>
          <w:sz w:val="24"/>
          <w:szCs w:val="24"/>
        </w:rPr>
        <w:t xml:space="preserve"> soit environ 11 000 euros chaque année.</w:t>
      </w:r>
    </w:p>
    <w:p w:rsidR="00CB70E1" w:rsidRDefault="00CB70E1" w:rsidP="00CB70E1">
      <w:pPr>
        <w:jc w:val="both"/>
        <w:rPr>
          <w:sz w:val="24"/>
          <w:szCs w:val="24"/>
        </w:rPr>
      </w:pPr>
      <w:r>
        <w:rPr>
          <w:sz w:val="24"/>
          <w:szCs w:val="24"/>
        </w:rPr>
        <w:t>Monsieur Guerriau soulève la question d’optimiser nos p</w:t>
      </w:r>
      <w:r w:rsidR="0049053F">
        <w:rPr>
          <w:sz w:val="24"/>
          <w:szCs w:val="24"/>
        </w:rPr>
        <w:t xml:space="preserve">lacements financiers. Madame </w:t>
      </w:r>
      <w:proofErr w:type="spellStart"/>
      <w:r w:rsidR="0049053F">
        <w:rPr>
          <w:sz w:val="24"/>
          <w:szCs w:val="24"/>
        </w:rPr>
        <w:t>Thé</w:t>
      </w:r>
      <w:r>
        <w:rPr>
          <w:sz w:val="24"/>
          <w:szCs w:val="24"/>
        </w:rPr>
        <w:t>veniau</w:t>
      </w:r>
      <w:proofErr w:type="spellEnd"/>
      <w:r>
        <w:rPr>
          <w:sz w:val="24"/>
          <w:szCs w:val="24"/>
        </w:rPr>
        <w:t xml:space="preserve"> est contre le fait de placer de l’argent.</w:t>
      </w:r>
    </w:p>
    <w:p w:rsidR="00CB70E1" w:rsidRDefault="00CB70E1" w:rsidP="00CB70E1">
      <w:pPr>
        <w:jc w:val="both"/>
        <w:rPr>
          <w:sz w:val="24"/>
          <w:szCs w:val="24"/>
        </w:rPr>
      </w:pPr>
      <w:r>
        <w:rPr>
          <w:sz w:val="24"/>
          <w:szCs w:val="24"/>
        </w:rPr>
        <w:t xml:space="preserve">Les administrateurs approuvent le projet de budget 2018 à l’unanimité. </w:t>
      </w:r>
      <w:r w:rsidR="0049053F">
        <w:rPr>
          <w:sz w:val="24"/>
          <w:szCs w:val="24"/>
        </w:rPr>
        <w:t xml:space="preserve"> Celui-ci sera présenté par la T</w:t>
      </w:r>
      <w:r>
        <w:rPr>
          <w:sz w:val="24"/>
          <w:szCs w:val="24"/>
        </w:rPr>
        <w:t>résorière</w:t>
      </w:r>
      <w:r w:rsidR="0049053F">
        <w:rPr>
          <w:sz w:val="24"/>
          <w:szCs w:val="24"/>
        </w:rPr>
        <w:t>, M</w:t>
      </w:r>
      <w:r>
        <w:rPr>
          <w:sz w:val="24"/>
          <w:szCs w:val="24"/>
        </w:rPr>
        <w:t xml:space="preserve">adame </w:t>
      </w:r>
      <w:proofErr w:type="spellStart"/>
      <w:r>
        <w:rPr>
          <w:sz w:val="24"/>
          <w:szCs w:val="24"/>
        </w:rPr>
        <w:t>Cauchie</w:t>
      </w:r>
      <w:proofErr w:type="spellEnd"/>
      <w:r>
        <w:rPr>
          <w:sz w:val="24"/>
          <w:szCs w:val="24"/>
        </w:rPr>
        <w:t xml:space="preserve"> le jour de l’AG. Ils votent à l’unanimité le maintien des cotisations actuelles  pour les communes et les EPCI.</w:t>
      </w:r>
    </w:p>
    <w:p w:rsidR="00CB70E1" w:rsidRPr="00095CBA" w:rsidRDefault="00EA4F78" w:rsidP="00EA4F78">
      <w:pPr>
        <w:pStyle w:val="Paragraphedeliste"/>
        <w:numPr>
          <w:ilvl w:val="0"/>
          <w:numId w:val="1"/>
        </w:numPr>
        <w:jc w:val="both"/>
        <w:rPr>
          <w:b/>
          <w:sz w:val="24"/>
          <w:szCs w:val="24"/>
        </w:rPr>
      </w:pPr>
      <w:r w:rsidRPr="00095CBA">
        <w:rPr>
          <w:b/>
          <w:sz w:val="24"/>
          <w:szCs w:val="24"/>
        </w:rPr>
        <w:t>Interventions lors de l’Assemblée Générale</w:t>
      </w:r>
    </w:p>
    <w:p w:rsidR="00EA4F78" w:rsidRDefault="00EA4F78" w:rsidP="00EA4F78">
      <w:pPr>
        <w:jc w:val="both"/>
        <w:rPr>
          <w:sz w:val="24"/>
          <w:szCs w:val="24"/>
        </w:rPr>
      </w:pPr>
      <w:r>
        <w:rPr>
          <w:sz w:val="24"/>
          <w:szCs w:val="24"/>
        </w:rPr>
        <w:t>Le Président présente le programme de l’Assemblée générale et les différentes interventions et prises de parole prévues.</w:t>
      </w:r>
    </w:p>
    <w:p w:rsidR="00EA4F78" w:rsidRDefault="0049053F" w:rsidP="00EA4F78">
      <w:pPr>
        <w:jc w:val="both"/>
        <w:rPr>
          <w:sz w:val="24"/>
          <w:szCs w:val="24"/>
        </w:rPr>
      </w:pPr>
      <w:r>
        <w:rPr>
          <w:sz w:val="24"/>
          <w:szCs w:val="24"/>
        </w:rPr>
        <w:t xml:space="preserve">Madame </w:t>
      </w:r>
      <w:proofErr w:type="spellStart"/>
      <w:r>
        <w:rPr>
          <w:sz w:val="24"/>
          <w:szCs w:val="24"/>
        </w:rPr>
        <w:t>Thé</w:t>
      </w:r>
      <w:r w:rsidR="00EA4F78">
        <w:rPr>
          <w:sz w:val="24"/>
          <w:szCs w:val="24"/>
        </w:rPr>
        <w:t>veniau</w:t>
      </w:r>
      <w:proofErr w:type="spellEnd"/>
      <w:r w:rsidR="00EA4F78">
        <w:rPr>
          <w:sz w:val="24"/>
          <w:szCs w:val="24"/>
        </w:rPr>
        <w:t xml:space="preserve"> et Mons</w:t>
      </w:r>
      <w:r>
        <w:rPr>
          <w:sz w:val="24"/>
          <w:szCs w:val="24"/>
        </w:rPr>
        <w:t>ieur Morilleau présenteront le R</w:t>
      </w:r>
      <w:r w:rsidR="00EA4F78">
        <w:rPr>
          <w:sz w:val="24"/>
          <w:szCs w:val="24"/>
        </w:rPr>
        <w:t xml:space="preserve">éseau </w:t>
      </w:r>
      <w:r>
        <w:rPr>
          <w:sz w:val="24"/>
          <w:szCs w:val="24"/>
        </w:rPr>
        <w:t>L</w:t>
      </w:r>
      <w:r w:rsidR="00EA4F78">
        <w:rPr>
          <w:sz w:val="24"/>
          <w:szCs w:val="24"/>
        </w:rPr>
        <w:t>ocal « manger local ».</w:t>
      </w:r>
    </w:p>
    <w:p w:rsidR="00EA4F78" w:rsidRDefault="00EA4F78" w:rsidP="00EA4F78">
      <w:pPr>
        <w:jc w:val="both"/>
        <w:rPr>
          <w:sz w:val="24"/>
          <w:szCs w:val="24"/>
        </w:rPr>
      </w:pPr>
      <w:r>
        <w:rPr>
          <w:sz w:val="24"/>
          <w:szCs w:val="24"/>
        </w:rPr>
        <w:t>P</w:t>
      </w:r>
      <w:r w:rsidR="0049053F">
        <w:rPr>
          <w:sz w:val="24"/>
          <w:szCs w:val="24"/>
        </w:rPr>
        <w:t>our rappel une réunion a lieu l</w:t>
      </w:r>
      <w:r>
        <w:rPr>
          <w:sz w:val="24"/>
          <w:szCs w:val="24"/>
        </w:rPr>
        <w:t>e</w:t>
      </w:r>
      <w:r w:rsidR="0049053F">
        <w:rPr>
          <w:sz w:val="24"/>
          <w:szCs w:val="24"/>
        </w:rPr>
        <w:t xml:space="preserve"> </w:t>
      </w:r>
      <w:r>
        <w:rPr>
          <w:sz w:val="24"/>
          <w:szCs w:val="24"/>
        </w:rPr>
        <w:t xml:space="preserve">21 juin à Ligné sur la lutte contre le gaspillage alimentaire </w:t>
      </w:r>
      <w:r w:rsidR="0049053F">
        <w:rPr>
          <w:sz w:val="24"/>
          <w:szCs w:val="24"/>
        </w:rPr>
        <w:t>dans la restauration collective</w:t>
      </w:r>
      <w:r>
        <w:rPr>
          <w:sz w:val="24"/>
          <w:szCs w:val="24"/>
        </w:rPr>
        <w:t>.</w:t>
      </w:r>
    </w:p>
    <w:p w:rsidR="00EA4F78" w:rsidRPr="00095CBA" w:rsidRDefault="00EA4F78" w:rsidP="00EA4F78">
      <w:pPr>
        <w:pStyle w:val="Paragraphedeliste"/>
        <w:numPr>
          <w:ilvl w:val="0"/>
          <w:numId w:val="1"/>
        </w:numPr>
        <w:jc w:val="both"/>
        <w:rPr>
          <w:b/>
          <w:sz w:val="24"/>
          <w:szCs w:val="24"/>
        </w:rPr>
      </w:pPr>
      <w:r w:rsidRPr="00095CBA">
        <w:rPr>
          <w:b/>
          <w:sz w:val="24"/>
          <w:szCs w:val="24"/>
        </w:rPr>
        <w:t>Point sur les lâchers de lanterne</w:t>
      </w:r>
    </w:p>
    <w:p w:rsidR="00EA4F78" w:rsidRDefault="00EA4F78" w:rsidP="00EA4F78">
      <w:pPr>
        <w:jc w:val="both"/>
        <w:rPr>
          <w:sz w:val="24"/>
          <w:szCs w:val="24"/>
        </w:rPr>
      </w:pPr>
      <w:r>
        <w:rPr>
          <w:sz w:val="24"/>
          <w:szCs w:val="24"/>
        </w:rPr>
        <w:t xml:space="preserve">Plusieurs maires se posent des questions sur les lâchers de lanterne. </w:t>
      </w:r>
      <w:r w:rsidR="0049053F">
        <w:rPr>
          <w:sz w:val="24"/>
          <w:szCs w:val="24"/>
        </w:rPr>
        <w:t>Un avis tranché est nécessaire.</w:t>
      </w:r>
    </w:p>
    <w:p w:rsidR="00EA4F78" w:rsidRDefault="00EA4F78" w:rsidP="00EA4F78">
      <w:pPr>
        <w:jc w:val="both"/>
        <w:rPr>
          <w:sz w:val="24"/>
          <w:szCs w:val="24"/>
        </w:rPr>
      </w:pPr>
      <w:r>
        <w:rPr>
          <w:sz w:val="24"/>
          <w:szCs w:val="24"/>
        </w:rPr>
        <w:t>Se pose surtout le problème de l’armature. Monsieur Ouvrard précise qu’il existe des produits entièrement biodégradables.</w:t>
      </w:r>
    </w:p>
    <w:p w:rsidR="00EA4F78" w:rsidRDefault="00EA4F78" w:rsidP="00EA4F78">
      <w:pPr>
        <w:jc w:val="both"/>
        <w:rPr>
          <w:sz w:val="24"/>
          <w:szCs w:val="24"/>
        </w:rPr>
      </w:pPr>
      <w:r>
        <w:rPr>
          <w:sz w:val="24"/>
          <w:szCs w:val="24"/>
        </w:rPr>
        <w:t xml:space="preserve">Magalie, la juriste de l’AMF 44 a réalisé une note sur ce sujet qui a </w:t>
      </w:r>
      <w:r w:rsidR="0049053F">
        <w:rPr>
          <w:sz w:val="24"/>
          <w:szCs w:val="24"/>
        </w:rPr>
        <w:t>été diffusée à tous les maires.</w:t>
      </w:r>
    </w:p>
    <w:p w:rsidR="00EA4F78" w:rsidRPr="00177EF8" w:rsidRDefault="00EA4F78" w:rsidP="00EA4F78">
      <w:pPr>
        <w:pStyle w:val="Paragraphedeliste"/>
        <w:numPr>
          <w:ilvl w:val="0"/>
          <w:numId w:val="1"/>
        </w:numPr>
        <w:jc w:val="both"/>
        <w:rPr>
          <w:b/>
          <w:sz w:val="24"/>
          <w:szCs w:val="24"/>
        </w:rPr>
      </w:pPr>
      <w:r w:rsidRPr="00177EF8">
        <w:rPr>
          <w:b/>
          <w:sz w:val="24"/>
          <w:szCs w:val="24"/>
        </w:rPr>
        <w:t>Point sur le programme des réunions de formation</w:t>
      </w:r>
    </w:p>
    <w:p w:rsidR="00EA4F78" w:rsidRDefault="00EA4F78" w:rsidP="00EA4F78">
      <w:pPr>
        <w:jc w:val="both"/>
        <w:rPr>
          <w:sz w:val="24"/>
          <w:szCs w:val="24"/>
        </w:rPr>
      </w:pPr>
      <w:r>
        <w:rPr>
          <w:sz w:val="24"/>
          <w:szCs w:val="24"/>
        </w:rPr>
        <w:t xml:space="preserve">Monsieur Guerriau a réuni la commission formation deux fois afin de réfléchir à des thèmes de formation et d’information. </w:t>
      </w:r>
    </w:p>
    <w:p w:rsidR="00EA4F78" w:rsidRDefault="00EA4F78" w:rsidP="00EA4F78">
      <w:pPr>
        <w:jc w:val="both"/>
        <w:rPr>
          <w:sz w:val="24"/>
          <w:szCs w:val="24"/>
        </w:rPr>
      </w:pPr>
      <w:r>
        <w:rPr>
          <w:sz w:val="24"/>
          <w:szCs w:val="24"/>
        </w:rPr>
        <w:t>Une réunion sur la loi de finances sera programmée en fin d’année.</w:t>
      </w:r>
    </w:p>
    <w:p w:rsidR="00EA4F78" w:rsidRDefault="00EA4F78" w:rsidP="00EA4F78">
      <w:pPr>
        <w:jc w:val="both"/>
        <w:rPr>
          <w:sz w:val="24"/>
          <w:szCs w:val="24"/>
        </w:rPr>
      </w:pPr>
      <w:r>
        <w:rPr>
          <w:sz w:val="24"/>
          <w:szCs w:val="24"/>
        </w:rPr>
        <w:t>Une réunion de formation sur les relations entre la commune et l’école sera organisée en deux temps : les rythmes scolaires et les relations écoles/ parents/commune.</w:t>
      </w:r>
    </w:p>
    <w:p w:rsidR="00EA4F78" w:rsidRDefault="00095CBA" w:rsidP="00EA4F78">
      <w:pPr>
        <w:jc w:val="both"/>
        <w:rPr>
          <w:sz w:val="24"/>
          <w:szCs w:val="24"/>
        </w:rPr>
      </w:pPr>
      <w:r>
        <w:rPr>
          <w:sz w:val="24"/>
          <w:szCs w:val="24"/>
        </w:rPr>
        <w:t>Les élus souhaitent organiser une réunion sur le thème du maire employeur avec notamment la question des relations entre le maire et le personnel communal ainsi que le statut de la FPT.</w:t>
      </w:r>
    </w:p>
    <w:p w:rsidR="00095CBA" w:rsidRDefault="00095CBA" w:rsidP="00EA4F78">
      <w:pPr>
        <w:jc w:val="both"/>
        <w:rPr>
          <w:sz w:val="24"/>
          <w:szCs w:val="24"/>
        </w:rPr>
      </w:pPr>
      <w:r>
        <w:rPr>
          <w:sz w:val="24"/>
          <w:szCs w:val="24"/>
        </w:rPr>
        <w:t>Monsieur Bréhier soulève la question du statu</w:t>
      </w:r>
      <w:r w:rsidR="0049053F">
        <w:rPr>
          <w:sz w:val="24"/>
          <w:szCs w:val="24"/>
        </w:rPr>
        <w:t>t</w:t>
      </w:r>
      <w:r>
        <w:rPr>
          <w:sz w:val="24"/>
          <w:szCs w:val="24"/>
        </w:rPr>
        <w:t xml:space="preserve"> et des jurys de concours.</w:t>
      </w:r>
    </w:p>
    <w:p w:rsidR="00095CBA" w:rsidRDefault="00095CBA" w:rsidP="00EA4F78">
      <w:pPr>
        <w:jc w:val="both"/>
        <w:rPr>
          <w:sz w:val="24"/>
          <w:szCs w:val="24"/>
        </w:rPr>
      </w:pPr>
      <w:r>
        <w:rPr>
          <w:sz w:val="24"/>
          <w:szCs w:val="24"/>
        </w:rPr>
        <w:t xml:space="preserve">Madame </w:t>
      </w:r>
      <w:proofErr w:type="spellStart"/>
      <w:r>
        <w:rPr>
          <w:sz w:val="24"/>
          <w:szCs w:val="24"/>
        </w:rPr>
        <w:t>Théveniau</w:t>
      </w:r>
      <w:proofErr w:type="spellEnd"/>
      <w:r>
        <w:rPr>
          <w:sz w:val="24"/>
          <w:szCs w:val="24"/>
        </w:rPr>
        <w:t xml:space="preserve"> n’</w:t>
      </w:r>
      <w:r w:rsidR="0049053F">
        <w:rPr>
          <w:sz w:val="24"/>
          <w:szCs w:val="24"/>
        </w:rPr>
        <w:t>a</w:t>
      </w:r>
      <w:r>
        <w:rPr>
          <w:sz w:val="24"/>
          <w:szCs w:val="24"/>
        </w:rPr>
        <w:t xml:space="preserve"> pas d’école publique et est intéressée par le contrat d’association et le</w:t>
      </w:r>
      <w:r w:rsidR="0049053F">
        <w:rPr>
          <w:sz w:val="24"/>
          <w:szCs w:val="24"/>
        </w:rPr>
        <w:t xml:space="preserve"> financement de l’école privée.</w:t>
      </w:r>
    </w:p>
    <w:p w:rsidR="00095CBA" w:rsidRDefault="00095CBA" w:rsidP="00EA4F78">
      <w:pPr>
        <w:jc w:val="both"/>
        <w:rPr>
          <w:sz w:val="24"/>
          <w:szCs w:val="24"/>
        </w:rPr>
      </w:pPr>
      <w:r>
        <w:rPr>
          <w:sz w:val="24"/>
          <w:szCs w:val="24"/>
        </w:rPr>
        <w:t>Monsieur Ouvrard s’inquiète de la suppression des accompagnants de vie scolaire.</w:t>
      </w:r>
    </w:p>
    <w:p w:rsidR="00095CBA" w:rsidRDefault="00095CBA" w:rsidP="00EA4F78">
      <w:pPr>
        <w:jc w:val="both"/>
        <w:rPr>
          <w:sz w:val="24"/>
          <w:szCs w:val="24"/>
        </w:rPr>
      </w:pPr>
      <w:r>
        <w:rPr>
          <w:sz w:val="24"/>
          <w:szCs w:val="24"/>
        </w:rPr>
        <w:t>Monsieur Morilleau trouve que lorsqu’il y a des négociations</w:t>
      </w:r>
      <w:r w:rsidR="0049053F">
        <w:rPr>
          <w:sz w:val="24"/>
          <w:szCs w:val="24"/>
        </w:rPr>
        <w:t>,</w:t>
      </w:r>
      <w:r>
        <w:rPr>
          <w:sz w:val="24"/>
          <w:szCs w:val="24"/>
        </w:rPr>
        <w:t xml:space="preserve"> la commune est souvent seule face au représentant de l’inspection académique.</w:t>
      </w:r>
    </w:p>
    <w:p w:rsidR="00095CBA" w:rsidRDefault="00095CBA" w:rsidP="00095CBA">
      <w:pPr>
        <w:pStyle w:val="Paragraphedeliste"/>
        <w:numPr>
          <w:ilvl w:val="0"/>
          <w:numId w:val="1"/>
        </w:numPr>
        <w:jc w:val="both"/>
        <w:rPr>
          <w:b/>
          <w:sz w:val="24"/>
          <w:szCs w:val="24"/>
        </w:rPr>
      </w:pPr>
      <w:r w:rsidRPr="00177EF8">
        <w:rPr>
          <w:b/>
          <w:sz w:val="24"/>
          <w:szCs w:val="24"/>
        </w:rPr>
        <w:t>Questions diverses</w:t>
      </w:r>
    </w:p>
    <w:p w:rsidR="0049053F" w:rsidRPr="00177EF8" w:rsidRDefault="0049053F" w:rsidP="0049053F">
      <w:pPr>
        <w:pStyle w:val="Paragraphedeliste"/>
        <w:jc w:val="both"/>
        <w:rPr>
          <w:b/>
          <w:sz w:val="24"/>
          <w:szCs w:val="24"/>
        </w:rPr>
      </w:pPr>
    </w:p>
    <w:p w:rsidR="00095CBA" w:rsidRDefault="00095CBA" w:rsidP="00095CBA">
      <w:pPr>
        <w:pStyle w:val="Paragraphedeliste"/>
        <w:numPr>
          <w:ilvl w:val="0"/>
          <w:numId w:val="2"/>
        </w:numPr>
        <w:jc w:val="both"/>
        <w:rPr>
          <w:sz w:val="24"/>
          <w:szCs w:val="24"/>
        </w:rPr>
      </w:pPr>
      <w:r>
        <w:rPr>
          <w:sz w:val="24"/>
          <w:szCs w:val="24"/>
        </w:rPr>
        <w:t>Désignation à des commissions :</w:t>
      </w:r>
    </w:p>
    <w:p w:rsidR="00095CBA" w:rsidRDefault="00095CBA" w:rsidP="0049053F">
      <w:pPr>
        <w:ind w:left="709"/>
        <w:jc w:val="both"/>
        <w:rPr>
          <w:sz w:val="24"/>
          <w:szCs w:val="24"/>
        </w:rPr>
      </w:pPr>
      <w:r>
        <w:rPr>
          <w:sz w:val="24"/>
          <w:szCs w:val="24"/>
        </w:rPr>
        <w:t>CDAC à revoir</w:t>
      </w:r>
    </w:p>
    <w:p w:rsidR="00095CBA" w:rsidRDefault="00095CBA" w:rsidP="0049053F">
      <w:pPr>
        <w:ind w:left="709"/>
        <w:jc w:val="both"/>
        <w:rPr>
          <w:sz w:val="24"/>
          <w:szCs w:val="24"/>
        </w:rPr>
      </w:pPr>
      <w:r>
        <w:rPr>
          <w:sz w:val="24"/>
          <w:szCs w:val="24"/>
        </w:rPr>
        <w:t xml:space="preserve">SAFER : Monsieur Claude Gautier souhaite être titulaire à la SAFER Madame </w:t>
      </w:r>
      <w:proofErr w:type="spellStart"/>
      <w:r>
        <w:rPr>
          <w:sz w:val="24"/>
          <w:szCs w:val="24"/>
        </w:rPr>
        <w:t>Théveniau</w:t>
      </w:r>
      <w:proofErr w:type="spellEnd"/>
      <w:r>
        <w:rPr>
          <w:sz w:val="24"/>
          <w:szCs w:val="24"/>
        </w:rPr>
        <w:t xml:space="preserve"> accepte d’être suppléante mais si elle ne fait plus partie de la CDEN.</w:t>
      </w:r>
    </w:p>
    <w:p w:rsidR="00095CBA" w:rsidRDefault="00095CBA" w:rsidP="00095CBA">
      <w:pPr>
        <w:pStyle w:val="Paragraphedeliste"/>
        <w:numPr>
          <w:ilvl w:val="0"/>
          <w:numId w:val="2"/>
        </w:numPr>
        <w:jc w:val="both"/>
        <w:rPr>
          <w:sz w:val="24"/>
          <w:szCs w:val="24"/>
        </w:rPr>
      </w:pPr>
      <w:r>
        <w:rPr>
          <w:sz w:val="24"/>
          <w:szCs w:val="24"/>
        </w:rPr>
        <w:t>Question de la</w:t>
      </w:r>
      <w:r w:rsidR="004B6C72">
        <w:rPr>
          <w:sz w:val="24"/>
          <w:szCs w:val="24"/>
        </w:rPr>
        <w:t xml:space="preserve"> rémunération des stagiaires : M</w:t>
      </w:r>
      <w:r>
        <w:rPr>
          <w:sz w:val="24"/>
          <w:szCs w:val="24"/>
        </w:rPr>
        <w:t xml:space="preserve">adame </w:t>
      </w:r>
      <w:proofErr w:type="spellStart"/>
      <w:r>
        <w:rPr>
          <w:sz w:val="24"/>
          <w:szCs w:val="24"/>
        </w:rPr>
        <w:t>Théveniau</w:t>
      </w:r>
      <w:proofErr w:type="spellEnd"/>
      <w:r>
        <w:rPr>
          <w:sz w:val="24"/>
          <w:szCs w:val="24"/>
        </w:rPr>
        <w:t xml:space="preserve"> soulève la question de la rémunération des stagiaires </w:t>
      </w:r>
      <w:r w:rsidRPr="00095CBA">
        <w:rPr>
          <w:sz w:val="24"/>
          <w:szCs w:val="24"/>
        </w:rPr>
        <w:t xml:space="preserve"> </w:t>
      </w:r>
      <w:r>
        <w:rPr>
          <w:sz w:val="24"/>
          <w:szCs w:val="24"/>
        </w:rPr>
        <w:t>qui a des conséquences importantes financièrement.</w:t>
      </w:r>
    </w:p>
    <w:p w:rsidR="00095CBA" w:rsidRDefault="00095CBA" w:rsidP="00095CBA">
      <w:pPr>
        <w:pStyle w:val="Paragraphedeliste"/>
        <w:numPr>
          <w:ilvl w:val="0"/>
          <w:numId w:val="2"/>
        </w:numPr>
        <w:jc w:val="both"/>
        <w:rPr>
          <w:sz w:val="24"/>
          <w:szCs w:val="24"/>
        </w:rPr>
      </w:pPr>
      <w:r>
        <w:rPr>
          <w:sz w:val="24"/>
          <w:szCs w:val="24"/>
        </w:rPr>
        <w:t>Désignations à l’ARS : l’AMF doit faire des désignations pour diverses instances de l’ARS.</w:t>
      </w:r>
    </w:p>
    <w:p w:rsidR="0049053F" w:rsidRDefault="0049053F" w:rsidP="0049053F">
      <w:pPr>
        <w:pStyle w:val="Paragraphedeliste"/>
        <w:jc w:val="both"/>
        <w:rPr>
          <w:sz w:val="24"/>
          <w:szCs w:val="24"/>
        </w:rPr>
      </w:pPr>
    </w:p>
    <w:p w:rsidR="00095CBA" w:rsidRPr="00177EF8" w:rsidRDefault="00095CBA" w:rsidP="00095CBA">
      <w:pPr>
        <w:pStyle w:val="Paragraphedeliste"/>
        <w:numPr>
          <w:ilvl w:val="0"/>
          <w:numId w:val="1"/>
        </w:numPr>
        <w:jc w:val="both"/>
        <w:rPr>
          <w:b/>
          <w:sz w:val="24"/>
          <w:szCs w:val="24"/>
        </w:rPr>
      </w:pPr>
      <w:r w:rsidRPr="00177EF8">
        <w:rPr>
          <w:b/>
          <w:sz w:val="24"/>
          <w:szCs w:val="24"/>
        </w:rPr>
        <w:t xml:space="preserve">Intervention de </w:t>
      </w:r>
      <w:proofErr w:type="spellStart"/>
      <w:r w:rsidRPr="00177EF8">
        <w:rPr>
          <w:b/>
          <w:sz w:val="24"/>
          <w:szCs w:val="24"/>
        </w:rPr>
        <w:t>Géovendée</w:t>
      </w:r>
      <w:proofErr w:type="spellEnd"/>
      <w:r w:rsidRPr="00177EF8">
        <w:rPr>
          <w:b/>
          <w:sz w:val="24"/>
          <w:szCs w:val="24"/>
        </w:rPr>
        <w:t xml:space="preserve"> et présentation du plan corps de rue simplifié (PCRS</w:t>
      </w:r>
      <w:r w:rsidR="00177EF8" w:rsidRPr="00177EF8">
        <w:rPr>
          <w:b/>
          <w:sz w:val="24"/>
          <w:szCs w:val="24"/>
        </w:rPr>
        <w:t>)</w:t>
      </w:r>
    </w:p>
    <w:p w:rsidR="00AB6763" w:rsidRDefault="00177EF8" w:rsidP="00177EF8">
      <w:pPr>
        <w:jc w:val="both"/>
        <w:rPr>
          <w:sz w:val="24"/>
          <w:szCs w:val="24"/>
        </w:rPr>
      </w:pPr>
      <w:r>
        <w:rPr>
          <w:sz w:val="24"/>
          <w:szCs w:val="24"/>
        </w:rPr>
        <w:t xml:space="preserve">Le Président a demandé à </w:t>
      </w:r>
      <w:proofErr w:type="spellStart"/>
      <w:r>
        <w:rPr>
          <w:sz w:val="24"/>
          <w:szCs w:val="24"/>
        </w:rPr>
        <w:t>Géovendée</w:t>
      </w:r>
      <w:proofErr w:type="spellEnd"/>
      <w:r>
        <w:rPr>
          <w:sz w:val="24"/>
          <w:szCs w:val="24"/>
        </w:rPr>
        <w:t xml:space="preserve"> de présenter leur expérience concernant la mise en place du plan corps de rue simplifié</w:t>
      </w:r>
      <w:r w:rsidR="00AB6763">
        <w:rPr>
          <w:sz w:val="24"/>
          <w:szCs w:val="24"/>
        </w:rPr>
        <w:t>. Toutes les communautés ont été invitées à cette réunion d’information.</w:t>
      </w:r>
    </w:p>
    <w:p w:rsidR="00AB6763" w:rsidRDefault="00AB6763" w:rsidP="00177EF8">
      <w:pPr>
        <w:jc w:val="both"/>
        <w:rPr>
          <w:sz w:val="24"/>
          <w:szCs w:val="24"/>
        </w:rPr>
      </w:pPr>
      <w:r>
        <w:rPr>
          <w:sz w:val="24"/>
          <w:szCs w:val="24"/>
        </w:rPr>
        <w:t xml:space="preserve">Financement : 50% pour les collectivités </w:t>
      </w:r>
    </w:p>
    <w:p w:rsidR="00AB6763" w:rsidRDefault="00AB6763" w:rsidP="00177EF8">
      <w:pPr>
        <w:jc w:val="both"/>
        <w:rPr>
          <w:sz w:val="24"/>
          <w:szCs w:val="24"/>
        </w:rPr>
      </w:pPr>
      <w:r>
        <w:rPr>
          <w:sz w:val="24"/>
          <w:szCs w:val="24"/>
        </w:rPr>
        <w:t>Communautés</w:t>
      </w:r>
      <w:r w:rsidR="003F7196">
        <w:rPr>
          <w:sz w:val="24"/>
          <w:szCs w:val="24"/>
        </w:rPr>
        <w:t xml:space="preserve"> : </w:t>
      </w:r>
      <w:r>
        <w:rPr>
          <w:sz w:val="24"/>
          <w:szCs w:val="24"/>
        </w:rPr>
        <w:t>10%</w:t>
      </w:r>
      <w:r w:rsidR="001465D1">
        <w:rPr>
          <w:sz w:val="24"/>
          <w:szCs w:val="24"/>
        </w:rPr>
        <w:t xml:space="preserve">, </w:t>
      </w:r>
      <w:r>
        <w:rPr>
          <w:sz w:val="24"/>
          <w:szCs w:val="24"/>
        </w:rPr>
        <w:t>SY</w:t>
      </w:r>
      <w:r w:rsidR="003F7196">
        <w:rPr>
          <w:sz w:val="24"/>
          <w:szCs w:val="24"/>
        </w:rPr>
        <w:t>DEV</w:t>
      </w:r>
      <w:r w:rsidR="001465D1">
        <w:rPr>
          <w:sz w:val="24"/>
          <w:szCs w:val="24"/>
        </w:rPr>
        <w:t xml:space="preserve"> : </w:t>
      </w:r>
      <w:r w:rsidR="003F7196">
        <w:rPr>
          <w:sz w:val="24"/>
          <w:szCs w:val="24"/>
        </w:rPr>
        <w:t>20%, Eau</w:t>
      </w:r>
      <w:r w:rsidR="001465D1">
        <w:rPr>
          <w:sz w:val="24"/>
          <w:szCs w:val="24"/>
        </w:rPr>
        <w:t xml:space="preserve"> : </w:t>
      </w:r>
      <w:r w:rsidR="003F7196">
        <w:rPr>
          <w:sz w:val="24"/>
          <w:szCs w:val="24"/>
        </w:rPr>
        <w:t>20%,</w:t>
      </w:r>
      <w:r w:rsidR="001465D1">
        <w:rPr>
          <w:sz w:val="24"/>
          <w:szCs w:val="24"/>
        </w:rPr>
        <w:t xml:space="preserve"> D</w:t>
      </w:r>
      <w:r>
        <w:rPr>
          <w:sz w:val="24"/>
          <w:szCs w:val="24"/>
        </w:rPr>
        <w:t>épartement 85</w:t>
      </w:r>
      <w:r w:rsidR="001465D1">
        <w:rPr>
          <w:sz w:val="24"/>
          <w:szCs w:val="24"/>
        </w:rPr>
        <w:t> :</w:t>
      </w:r>
      <w:r>
        <w:rPr>
          <w:sz w:val="24"/>
          <w:szCs w:val="24"/>
        </w:rPr>
        <w:t xml:space="preserve"> 18,18%, Région</w:t>
      </w:r>
      <w:r w:rsidR="001465D1">
        <w:rPr>
          <w:sz w:val="24"/>
          <w:szCs w:val="24"/>
        </w:rPr>
        <w:t xml:space="preserve"> : </w:t>
      </w:r>
      <w:r>
        <w:rPr>
          <w:sz w:val="24"/>
          <w:szCs w:val="24"/>
        </w:rPr>
        <w:t>18,18</w:t>
      </w:r>
      <w:r w:rsidR="001465D1">
        <w:rPr>
          <w:sz w:val="24"/>
          <w:szCs w:val="24"/>
        </w:rPr>
        <w:t xml:space="preserve"> </w:t>
      </w:r>
      <w:r>
        <w:rPr>
          <w:sz w:val="24"/>
          <w:szCs w:val="24"/>
        </w:rPr>
        <w:t>%, FEDER</w:t>
      </w:r>
      <w:r w:rsidR="001465D1">
        <w:rPr>
          <w:sz w:val="24"/>
          <w:szCs w:val="24"/>
        </w:rPr>
        <w:t xml:space="preserve"> : </w:t>
      </w:r>
      <w:r>
        <w:rPr>
          <w:sz w:val="24"/>
          <w:szCs w:val="24"/>
        </w:rPr>
        <w:t>300 000 euros</w:t>
      </w:r>
    </w:p>
    <w:p w:rsidR="00AB6763" w:rsidRDefault="00AB6763" w:rsidP="00177EF8">
      <w:pPr>
        <w:jc w:val="both"/>
        <w:rPr>
          <w:sz w:val="24"/>
          <w:szCs w:val="24"/>
        </w:rPr>
      </w:pPr>
      <w:r>
        <w:rPr>
          <w:sz w:val="24"/>
          <w:szCs w:val="24"/>
        </w:rPr>
        <w:t>Sociétés privées gestionnaires de réseaux : ENEDIS 8,18%, GRDF 2,73%, Vendée numérique 2,73%</w:t>
      </w:r>
    </w:p>
    <w:p w:rsidR="00AB6763" w:rsidRDefault="00AB6763" w:rsidP="00177EF8">
      <w:pPr>
        <w:jc w:val="both"/>
        <w:rPr>
          <w:sz w:val="24"/>
          <w:szCs w:val="24"/>
        </w:rPr>
      </w:pPr>
      <w:r>
        <w:rPr>
          <w:sz w:val="24"/>
          <w:szCs w:val="24"/>
        </w:rPr>
        <w:t>Accord d’Orange</w:t>
      </w:r>
    </w:p>
    <w:p w:rsidR="00AB6763" w:rsidRDefault="00AB6763" w:rsidP="00177EF8">
      <w:pPr>
        <w:jc w:val="both"/>
        <w:rPr>
          <w:sz w:val="24"/>
          <w:szCs w:val="24"/>
        </w:rPr>
      </w:pPr>
      <w:r>
        <w:rPr>
          <w:sz w:val="24"/>
          <w:szCs w:val="24"/>
        </w:rPr>
        <w:t>Refus de SOREGIE (gaz)</w:t>
      </w:r>
    </w:p>
    <w:p w:rsidR="00AB6763" w:rsidRDefault="00AB6763" w:rsidP="00177EF8">
      <w:pPr>
        <w:jc w:val="both"/>
        <w:rPr>
          <w:sz w:val="24"/>
          <w:szCs w:val="24"/>
        </w:rPr>
      </w:pPr>
      <w:r>
        <w:rPr>
          <w:sz w:val="24"/>
          <w:szCs w:val="24"/>
        </w:rPr>
        <w:t>Dans le cahier des charges d’offres</w:t>
      </w:r>
      <w:r w:rsidR="003F7196">
        <w:rPr>
          <w:sz w:val="24"/>
          <w:szCs w:val="24"/>
        </w:rPr>
        <w:t>,</w:t>
      </w:r>
      <w:r>
        <w:rPr>
          <w:sz w:val="24"/>
          <w:szCs w:val="24"/>
        </w:rPr>
        <w:t xml:space="preserve"> il est important de prévoir le maintien à jour des données du PCRS.  </w:t>
      </w:r>
    </w:p>
    <w:p w:rsidR="00AB6763" w:rsidRDefault="00AB6763" w:rsidP="00177EF8">
      <w:pPr>
        <w:jc w:val="both"/>
        <w:rPr>
          <w:sz w:val="24"/>
          <w:szCs w:val="24"/>
        </w:rPr>
      </w:pPr>
      <w:r>
        <w:rPr>
          <w:sz w:val="24"/>
          <w:szCs w:val="24"/>
        </w:rPr>
        <w:t>Il y a un travail important à faire sur le lancement de l’appel d’offres et de son suivi.</w:t>
      </w:r>
    </w:p>
    <w:p w:rsidR="00AB6763" w:rsidRDefault="00AB6763" w:rsidP="00177EF8">
      <w:pPr>
        <w:jc w:val="both"/>
        <w:rPr>
          <w:sz w:val="24"/>
          <w:szCs w:val="24"/>
        </w:rPr>
      </w:pPr>
      <w:proofErr w:type="spellStart"/>
      <w:r>
        <w:rPr>
          <w:sz w:val="24"/>
          <w:szCs w:val="24"/>
        </w:rPr>
        <w:t>Géovendée</w:t>
      </w:r>
      <w:proofErr w:type="spellEnd"/>
      <w:r>
        <w:rPr>
          <w:sz w:val="24"/>
          <w:szCs w:val="24"/>
        </w:rPr>
        <w:t xml:space="preserve"> propose plusieurs services</w:t>
      </w:r>
      <w:r w:rsidR="003F7196">
        <w:rPr>
          <w:sz w:val="24"/>
          <w:szCs w:val="24"/>
        </w:rPr>
        <w:t>,</w:t>
      </w:r>
      <w:r>
        <w:rPr>
          <w:sz w:val="24"/>
          <w:szCs w:val="24"/>
        </w:rPr>
        <w:t xml:space="preserve"> c’est une plateforme unique en France avec 500 couches de données.</w:t>
      </w:r>
    </w:p>
    <w:p w:rsidR="00AB6763" w:rsidRDefault="00AB6763" w:rsidP="00177EF8">
      <w:pPr>
        <w:jc w:val="both"/>
        <w:rPr>
          <w:sz w:val="24"/>
          <w:szCs w:val="24"/>
        </w:rPr>
      </w:pPr>
      <w:r>
        <w:rPr>
          <w:sz w:val="24"/>
          <w:szCs w:val="24"/>
        </w:rPr>
        <w:t xml:space="preserve">Il faut prévoir une réunion avec les partenaires et les collectivités concernant le montage financier. </w:t>
      </w:r>
    </w:p>
    <w:p w:rsidR="00177EF8" w:rsidRDefault="00177EF8" w:rsidP="00177EF8">
      <w:pPr>
        <w:jc w:val="both"/>
        <w:rPr>
          <w:sz w:val="24"/>
          <w:szCs w:val="24"/>
        </w:rPr>
      </w:pPr>
      <w:r>
        <w:rPr>
          <w:sz w:val="24"/>
          <w:szCs w:val="24"/>
        </w:rPr>
        <w:t xml:space="preserve">Il faudra créer une structure en 44 pour porter le projet en faisant un copié collé de ce qui a été fait en Vendée à savoir une association avec l’AMF </w:t>
      </w:r>
      <w:proofErr w:type="gramStart"/>
      <w:r>
        <w:rPr>
          <w:sz w:val="24"/>
          <w:szCs w:val="24"/>
        </w:rPr>
        <w:t>44 ,</w:t>
      </w:r>
      <w:proofErr w:type="gramEnd"/>
      <w:r>
        <w:rPr>
          <w:sz w:val="24"/>
          <w:szCs w:val="24"/>
        </w:rPr>
        <w:t xml:space="preserve"> le SYDELA et </w:t>
      </w:r>
      <w:proofErr w:type="spellStart"/>
      <w:r>
        <w:rPr>
          <w:sz w:val="24"/>
          <w:szCs w:val="24"/>
        </w:rPr>
        <w:t>Atlantic’eau</w:t>
      </w:r>
      <w:proofErr w:type="spellEnd"/>
      <w:r>
        <w:rPr>
          <w:sz w:val="24"/>
          <w:szCs w:val="24"/>
        </w:rPr>
        <w:t>.</w:t>
      </w:r>
    </w:p>
    <w:p w:rsidR="00177EF8" w:rsidRDefault="00177EF8" w:rsidP="00177EF8">
      <w:pPr>
        <w:jc w:val="both"/>
        <w:rPr>
          <w:sz w:val="24"/>
          <w:szCs w:val="24"/>
        </w:rPr>
      </w:pPr>
      <w:r>
        <w:rPr>
          <w:sz w:val="24"/>
          <w:szCs w:val="24"/>
        </w:rPr>
        <w:t>Question : la nouvelle structure s’occupera-t-elle seulement du PCRS ou pas ?</w:t>
      </w:r>
    </w:p>
    <w:p w:rsidR="00177EF8" w:rsidRDefault="00177EF8" w:rsidP="00177EF8">
      <w:pPr>
        <w:jc w:val="both"/>
        <w:rPr>
          <w:sz w:val="24"/>
          <w:szCs w:val="24"/>
        </w:rPr>
      </w:pPr>
      <w:r>
        <w:rPr>
          <w:sz w:val="24"/>
          <w:szCs w:val="24"/>
        </w:rPr>
        <w:t>Monsieur Perrion répond qu’il faudra avoir une discussion à ce sujet.</w:t>
      </w:r>
    </w:p>
    <w:p w:rsidR="00177EF8" w:rsidRDefault="00177EF8" w:rsidP="00177EF8">
      <w:pPr>
        <w:jc w:val="both"/>
        <w:rPr>
          <w:sz w:val="24"/>
          <w:szCs w:val="24"/>
        </w:rPr>
      </w:pPr>
      <w:r>
        <w:rPr>
          <w:sz w:val="24"/>
          <w:szCs w:val="24"/>
        </w:rPr>
        <w:t xml:space="preserve">Madame </w:t>
      </w:r>
      <w:proofErr w:type="spellStart"/>
      <w:r>
        <w:rPr>
          <w:sz w:val="24"/>
          <w:szCs w:val="24"/>
        </w:rPr>
        <w:t>Théveniau</w:t>
      </w:r>
      <w:proofErr w:type="spellEnd"/>
      <w:r>
        <w:rPr>
          <w:sz w:val="24"/>
          <w:szCs w:val="24"/>
        </w:rPr>
        <w:t xml:space="preserve"> trouve que le SIG départemental est intéressant.</w:t>
      </w:r>
    </w:p>
    <w:p w:rsidR="00177EF8" w:rsidRDefault="00177EF8" w:rsidP="00177EF8">
      <w:pPr>
        <w:jc w:val="both"/>
        <w:rPr>
          <w:sz w:val="24"/>
          <w:szCs w:val="24"/>
        </w:rPr>
      </w:pPr>
      <w:r>
        <w:rPr>
          <w:sz w:val="24"/>
          <w:szCs w:val="24"/>
        </w:rPr>
        <w:t>Monsieur Perrion précise qu’il est important d’avoir une structure autre car</w:t>
      </w:r>
      <w:r w:rsidR="003F7196">
        <w:rPr>
          <w:sz w:val="24"/>
          <w:szCs w:val="24"/>
        </w:rPr>
        <w:t xml:space="preserve"> la</w:t>
      </w:r>
      <w:r>
        <w:rPr>
          <w:sz w:val="24"/>
          <w:szCs w:val="24"/>
        </w:rPr>
        <w:t xml:space="preserve"> CARENE et Nantes Métropole ainsi que certaines communes ne font </w:t>
      </w:r>
      <w:r w:rsidR="003F7196">
        <w:rPr>
          <w:sz w:val="24"/>
          <w:szCs w:val="24"/>
        </w:rPr>
        <w:t xml:space="preserve">pas </w:t>
      </w:r>
      <w:r>
        <w:rPr>
          <w:sz w:val="24"/>
          <w:szCs w:val="24"/>
        </w:rPr>
        <w:t>partie du SYDELA.</w:t>
      </w:r>
    </w:p>
    <w:p w:rsidR="00177EF8" w:rsidRDefault="00177EF8" w:rsidP="00177EF8">
      <w:pPr>
        <w:jc w:val="both"/>
        <w:rPr>
          <w:sz w:val="24"/>
          <w:szCs w:val="24"/>
        </w:rPr>
      </w:pPr>
      <w:r>
        <w:rPr>
          <w:sz w:val="24"/>
          <w:szCs w:val="24"/>
        </w:rPr>
        <w:t>Monsieur Clouet rappelle</w:t>
      </w:r>
      <w:r w:rsidR="003F7196">
        <w:rPr>
          <w:sz w:val="24"/>
          <w:szCs w:val="24"/>
        </w:rPr>
        <w:t xml:space="preserve"> qu’il a fallu 10 ans en Vendée</w:t>
      </w:r>
      <w:r>
        <w:rPr>
          <w:sz w:val="24"/>
          <w:szCs w:val="24"/>
        </w:rPr>
        <w:t xml:space="preserve">, et qu’il faut être pragmatique dans le 44 on ne pourra pas tout faire en même temps. Il faut s’inspirer de la Vendée. </w:t>
      </w:r>
      <w:proofErr w:type="spellStart"/>
      <w:r>
        <w:rPr>
          <w:sz w:val="24"/>
          <w:szCs w:val="24"/>
        </w:rPr>
        <w:t>Géovendée</w:t>
      </w:r>
      <w:proofErr w:type="spellEnd"/>
      <w:r>
        <w:rPr>
          <w:sz w:val="24"/>
          <w:szCs w:val="24"/>
        </w:rPr>
        <w:t xml:space="preserve"> c’est 4 personnes, 260 000 euros de budget et 10 ans de travail.</w:t>
      </w:r>
    </w:p>
    <w:p w:rsidR="00AB6763" w:rsidRDefault="00177EF8" w:rsidP="00177EF8">
      <w:pPr>
        <w:jc w:val="both"/>
        <w:rPr>
          <w:sz w:val="24"/>
          <w:szCs w:val="24"/>
        </w:rPr>
      </w:pPr>
      <w:proofErr w:type="spellStart"/>
      <w:r>
        <w:rPr>
          <w:sz w:val="24"/>
          <w:szCs w:val="24"/>
        </w:rPr>
        <w:t>Géovendée</w:t>
      </w:r>
      <w:proofErr w:type="spellEnd"/>
      <w:r>
        <w:rPr>
          <w:sz w:val="24"/>
          <w:szCs w:val="24"/>
        </w:rPr>
        <w:t xml:space="preserve"> est le relais de la région vers les EPCI et non un doublon avec </w:t>
      </w:r>
      <w:proofErr w:type="spellStart"/>
      <w:r>
        <w:rPr>
          <w:sz w:val="24"/>
          <w:szCs w:val="24"/>
        </w:rPr>
        <w:t>Géopal</w:t>
      </w:r>
      <w:proofErr w:type="spellEnd"/>
      <w:r>
        <w:rPr>
          <w:sz w:val="24"/>
          <w:szCs w:val="24"/>
        </w:rPr>
        <w:t xml:space="preserve"> (Région)</w:t>
      </w:r>
      <w:r w:rsidR="00AB6763">
        <w:rPr>
          <w:sz w:val="24"/>
          <w:szCs w:val="24"/>
        </w:rPr>
        <w:t>.</w:t>
      </w:r>
    </w:p>
    <w:p w:rsidR="00177EF8" w:rsidRDefault="00AB6763" w:rsidP="00177EF8">
      <w:pPr>
        <w:jc w:val="both"/>
        <w:rPr>
          <w:sz w:val="24"/>
          <w:szCs w:val="24"/>
        </w:rPr>
      </w:pPr>
      <w:r>
        <w:rPr>
          <w:sz w:val="24"/>
          <w:szCs w:val="24"/>
        </w:rPr>
        <w:t>Le Président remercie les participants de leur présence et les convie à un verre de l’amitié.</w:t>
      </w:r>
    </w:p>
    <w:p w:rsidR="00C53594" w:rsidRPr="00C53594" w:rsidRDefault="00C53594" w:rsidP="00C53594">
      <w:pPr>
        <w:jc w:val="both"/>
        <w:rPr>
          <w:sz w:val="24"/>
          <w:szCs w:val="24"/>
        </w:rPr>
      </w:pPr>
    </w:p>
    <w:p w:rsidR="002749DF" w:rsidRDefault="000625A7" w:rsidP="002749DF">
      <w:r>
        <w:t>Le prochain conseil aura lieu le mardi 10 octobre 2017</w:t>
      </w:r>
    </w:p>
    <w:p w:rsidR="000625A7" w:rsidRDefault="000625A7" w:rsidP="002749DF"/>
    <w:p w:rsidR="000625A7" w:rsidRDefault="00AD1A1B" w:rsidP="00AD1A1B">
      <w:pPr>
        <w:tabs>
          <w:tab w:val="center" w:pos="1701"/>
          <w:tab w:val="center" w:pos="6804"/>
        </w:tabs>
      </w:pPr>
      <w:r>
        <w:tab/>
        <w:t>Le Président,</w:t>
      </w:r>
      <w:bookmarkStart w:id="0" w:name="_GoBack"/>
      <w:bookmarkEnd w:id="0"/>
      <w:r>
        <w:tab/>
      </w:r>
      <w:r w:rsidR="000625A7">
        <w:t>Un Membre du Conseil d’</w:t>
      </w:r>
      <w:r>
        <w:t>Administration,</w:t>
      </w:r>
    </w:p>
    <w:sectPr w:rsidR="000625A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D15" w:rsidRDefault="005B4D15" w:rsidP="00177EF8">
      <w:pPr>
        <w:spacing w:after="0" w:line="240" w:lineRule="auto"/>
      </w:pPr>
      <w:r>
        <w:separator/>
      </w:r>
    </w:p>
  </w:endnote>
  <w:endnote w:type="continuationSeparator" w:id="0">
    <w:p w:rsidR="005B4D15" w:rsidRDefault="005B4D15" w:rsidP="0017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610331"/>
      <w:docPartObj>
        <w:docPartGallery w:val="Page Numbers (Bottom of Page)"/>
        <w:docPartUnique/>
      </w:docPartObj>
    </w:sdtPr>
    <w:sdtEndPr/>
    <w:sdtContent>
      <w:p w:rsidR="00177EF8" w:rsidRDefault="00177EF8">
        <w:pPr>
          <w:pStyle w:val="Pieddepage"/>
          <w:jc w:val="center"/>
        </w:pPr>
        <w:r>
          <w:fldChar w:fldCharType="begin"/>
        </w:r>
        <w:r>
          <w:instrText>PAGE   \* MERGEFORMAT</w:instrText>
        </w:r>
        <w:r>
          <w:fldChar w:fldCharType="separate"/>
        </w:r>
        <w:r w:rsidR="00AD1A1B">
          <w:rPr>
            <w:noProof/>
          </w:rPr>
          <w:t>3</w:t>
        </w:r>
        <w:r>
          <w:fldChar w:fldCharType="end"/>
        </w:r>
      </w:p>
    </w:sdtContent>
  </w:sdt>
  <w:p w:rsidR="00177EF8" w:rsidRDefault="00177EF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D15" w:rsidRDefault="005B4D15" w:rsidP="00177EF8">
      <w:pPr>
        <w:spacing w:after="0" w:line="240" w:lineRule="auto"/>
      </w:pPr>
      <w:r>
        <w:separator/>
      </w:r>
    </w:p>
  </w:footnote>
  <w:footnote w:type="continuationSeparator" w:id="0">
    <w:p w:rsidR="005B4D15" w:rsidRDefault="005B4D15" w:rsidP="00177E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C67D2"/>
    <w:multiLevelType w:val="hybridMultilevel"/>
    <w:tmpl w:val="BBD8057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D904E40"/>
    <w:multiLevelType w:val="hybridMultilevel"/>
    <w:tmpl w:val="DCDEC680"/>
    <w:lvl w:ilvl="0" w:tplc="93DCE188">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9DF"/>
    <w:rsid w:val="000625A7"/>
    <w:rsid w:val="00095CBA"/>
    <w:rsid w:val="001465D1"/>
    <w:rsid w:val="00177EF8"/>
    <w:rsid w:val="002749DF"/>
    <w:rsid w:val="003F7196"/>
    <w:rsid w:val="0049053F"/>
    <w:rsid w:val="004B6C72"/>
    <w:rsid w:val="005B4D15"/>
    <w:rsid w:val="0063725A"/>
    <w:rsid w:val="006B3859"/>
    <w:rsid w:val="00AB6763"/>
    <w:rsid w:val="00AD1A1B"/>
    <w:rsid w:val="00C53594"/>
    <w:rsid w:val="00CB70E1"/>
    <w:rsid w:val="00EA4F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7AB2D-2988-4E26-9A71-5BAABCE7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49DF"/>
    <w:pPr>
      <w:ind w:left="720"/>
      <w:contextualSpacing/>
    </w:pPr>
  </w:style>
  <w:style w:type="paragraph" w:styleId="En-tte">
    <w:name w:val="header"/>
    <w:basedOn w:val="Normal"/>
    <w:link w:val="En-tteCar"/>
    <w:uiPriority w:val="99"/>
    <w:unhideWhenUsed/>
    <w:rsid w:val="00177EF8"/>
    <w:pPr>
      <w:tabs>
        <w:tab w:val="center" w:pos="4536"/>
        <w:tab w:val="right" w:pos="9072"/>
      </w:tabs>
      <w:spacing w:after="0" w:line="240" w:lineRule="auto"/>
    </w:pPr>
  </w:style>
  <w:style w:type="character" w:customStyle="1" w:styleId="En-tteCar">
    <w:name w:val="En-tête Car"/>
    <w:basedOn w:val="Policepardfaut"/>
    <w:link w:val="En-tte"/>
    <w:uiPriority w:val="99"/>
    <w:rsid w:val="00177EF8"/>
  </w:style>
  <w:style w:type="paragraph" w:styleId="Pieddepage">
    <w:name w:val="footer"/>
    <w:basedOn w:val="Normal"/>
    <w:link w:val="PieddepageCar"/>
    <w:uiPriority w:val="99"/>
    <w:unhideWhenUsed/>
    <w:rsid w:val="00177EF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7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1213</Words>
  <Characters>6675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PERGELINE</dc:creator>
  <cp:keywords/>
  <dc:description/>
  <cp:lastModifiedBy>Anne-Sophie MABY</cp:lastModifiedBy>
  <cp:revision>6</cp:revision>
  <cp:lastPrinted>2017-12-20T09:25:00Z</cp:lastPrinted>
  <dcterms:created xsi:type="dcterms:W3CDTF">2017-08-22T09:41:00Z</dcterms:created>
  <dcterms:modified xsi:type="dcterms:W3CDTF">2017-12-20T09:30:00Z</dcterms:modified>
</cp:coreProperties>
</file>